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rPr>
          <w:b/>
          <w:sz w:val="28"/>
          <w:szCs w:val="28"/>
        </w:rPr>
      </w:pPr>
      <w:r>
        <w:rPr>
          <w:rFonts w:cs="Calibri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21855" cy="899992"/>
                <wp:effectExtent l="0" t="0" r="0" b="0"/>
                <wp:docPr id="1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8274126" name="Picture 2" descr="C:\Users\fsv\Desktop\ССЫЛКИ и ПАПКИ\Упрощенный логотип Росреестра (новый 2025г)\Logo horizontal\Logo black horizontal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2221853" cy="899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4.95pt;height:70.87pt;mso-wrap-distance-left:0.00pt;mso-wrap-distance-top:0.00pt;mso-wrap-distance-right:0.00pt;mso-wrap-distance-bottom:0.00pt;rotation:0;" stroked="f">
                <v:path textboxrect="0,0,0,0"/>
                <v:imagedata r:id="rId8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1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1"/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                        УСЛУГИ РОСРЕЕСТА             </w:t>
      </w: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Больше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30</w:t>
      </w:r>
      <w:r>
        <w:rPr>
          <w:rFonts w:ascii="Times New Roman" w:hAnsi="Times New Roman" w:cs="Times New Roman"/>
          <w:b/>
          <w:sz w:val="28"/>
          <w:szCs w:val="28"/>
        </w:rPr>
        <w:t xml:space="preserve"> тысяч объектов недвижимости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внесены в </w:t>
      </w:r>
      <w:r>
        <w:rPr>
          <w:rFonts w:ascii="Times New Roman" w:hAnsi="Times New Roman" w:cs="Times New Roman"/>
          <w:b/>
          <w:sz w:val="28"/>
          <w:szCs w:val="28"/>
        </w:rPr>
        <w:t xml:space="preserve">Единый государственный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  <w:r>
        <w:rPr>
          <w:rFonts w:ascii="Times New Roman" w:hAnsi="Times New Roman" w:cs="Times New Roman"/>
          <w:b/>
          <w:sz w:val="28"/>
          <w:szCs w:val="28"/>
        </w:rPr>
        <w:t xml:space="preserve">с начала года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709" w:leader="none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Управления Росреестра по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1 июля 2025 года</w:t>
      </w:r>
      <w:r>
        <w:rPr>
          <w:rFonts w:ascii="Times New Roman" w:hAnsi="Times New Roman" w:cs="Times New Roman"/>
          <w:sz w:val="28"/>
          <w:szCs w:val="28"/>
        </w:rPr>
        <w:t xml:space="preserve"> в Едином государственном реестре недвижимости содержится </w:t>
      </w:r>
      <w:r>
        <w:rPr>
          <w:rFonts w:ascii="Times New Roman" w:hAnsi="Times New Roman" w:cs="Times New Roman"/>
          <w:sz w:val="28"/>
          <w:szCs w:val="28"/>
        </w:rPr>
        <w:t xml:space="preserve">3 063 139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земельные участки, здания, сооружения, </w:t>
      </w:r>
      <w:r>
        <w:rPr>
          <w:rFonts w:ascii="Times New Roman" w:hAnsi="Times New Roman" w:cs="Times New Roman"/>
          <w:sz w:val="28"/>
          <w:szCs w:val="28"/>
        </w:rPr>
        <w:t xml:space="preserve">единые недвижимые комплексы, </w:t>
      </w:r>
      <w:r>
        <w:rPr>
          <w:rFonts w:ascii="Times New Roman" w:hAnsi="Times New Roman" w:cs="Times New Roman"/>
          <w:sz w:val="28"/>
          <w:szCs w:val="28"/>
        </w:rPr>
        <w:t xml:space="preserve">жилые дома и помещения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расположенные в регионе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С начала года реестр недвижимости пополнился 31 тысячей объектов.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«На протяжении </w:t>
      </w:r>
      <w:r>
        <w:rPr>
          <w:rFonts w:ascii="Times New Roman" w:hAnsi="Times New Roman" w:cs="Times New Roman"/>
          <w:i/>
          <w:sz w:val="28"/>
          <w:szCs w:val="28"/>
        </w:rPr>
        <w:t xml:space="preserve">нескольких</w:t>
      </w:r>
      <w:r>
        <w:rPr>
          <w:rFonts w:ascii="Times New Roman" w:hAnsi="Times New Roman" w:cs="Times New Roman"/>
          <w:i/>
          <w:sz w:val="28"/>
          <w:szCs w:val="28"/>
        </w:rPr>
        <w:t xml:space="preserve"> лет наблюдается стабильное увеличение числа учтенных объектов недвижимости - ежегодно прирост </w:t>
      </w:r>
      <w:r>
        <w:rPr>
          <w:rFonts w:ascii="Times New Roman" w:hAnsi="Times New Roman" w:cs="Times New Roman"/>
          <w:i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i/>
          <w:sz w:val="28"/>
          <w:szCs w:val="28"/>
        </w:rPr>
        <w:t xml:space="preserve">порядка 2%,</w:t>
      </w:r>
      <w:r>
        <w:rPr>
          <w:rFonts w:ascii="Times New Roman" w:hAnsi="Times New Roman" w:cs="Times New Roman"/>
          <w:sz w:val="28"/>
          <w:szCs w:val="28"/>
        </w:rPr>
        <w:t xml:space="preserve"> - сообщила заместитель руководителя новосибирского Росреестра </w:t>
      </w:r>
      <w:r>
        <w:rPr>
          <w:rFonts w:ascii="Times New Roman" w:hAnsi="Times New Roman" w:cs="Times New Roman"/>
          <w:b/>
          <w:sz w:val="28"/>
          <w:szCs w:val="28"/>
        </w:rPr>
        <w:t xml:space="preserve">Наталья Ивчатова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i/>
          <w:sz w:val="28"/>
          <w:szCs w:val="28"/>
        </w:rPr>
        <w:t xml:space="preserve">Увеличению </w:t>
      </w:r>
      <w:r>
        <w:rPr>
          <w:rFonts w:ascii="Times New Roman" w:hAnsi="Times New Roman" w:cs="Times New Roman"/>
          <w:i/>
          <w:sz w:val="28"/>
          <w:szCs w:val="28"/>
        </w:rPr>
        <w:t xml:space="preserve">способствует не только</w:t>
      </w:r>
      <w:r>
        <w:rPr>
          <w:rFonts w:ascii="Times New Roman" w:hAnsi="Times New Roman" w:cs="Times New Roman"/>
          <w:i/>
          <w:sz w:val="28"/>
          <w:szCs w:val="28"/>
        </w:rPr>
        <w:t xml:space="preserve"> строительство </w:t>
      </w:r>
      <w:r>
        <w:rPr>
          <w:rFonts w:ascii="Times New Roman" w:hAnsi="Times New Roman" w:cs="Times New Roman"/>
          <w:i/>
          <w:sz w:val="28"/>
          <w:szCs w:val="28"/>
        </w:rPr>
        <w:t xml:space="preserve">новой недвижимости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но </w:t>
      </w:r>
      <w:r>
        <w:rPr>
          <w:rFonts w:ascii="Times New Roman" w:hAnsi="Times New Roman" w:cs="Times New Roman"/>
          <w:i/>
          <w:sz w:val="28"/>
          <w:szCs w:val="28"/>
        </w:rPr>
        <w:t xml:space="preserve">и регистраци</w:t>
      </w:r>
      <w:r>
        <w:rPr>
          <w:rFonts w:ascii="Times New Roman" w:hAnsi="Times New Roman" w:cs="Times New Roman"/>
          <w:i/>
          <w:sz w:val="28"/>
          <w:szCs w:val="28"/>
        </w:rPr>
        <w:t xml:space="preserve">я</w:t>
      </w:r>
      <w:r>
        <w:rPr>
          <w:rFonts w:ascii="Times New Roman" w:hAnsi="Times New Roman" w:cs="Times New Roman"/>
          <w:i/>
          <w:sz w:val="28"/>
          <w:szCs w:val="28"/>
        </w:rPr>
        <w:t xml:space="preserve"> ранее учтенных объектов</w:t>
      </w:r>
      <w:r>
        <w:rPr>
          <w:rFonts w:ascii="Times New Roman" w:hAnsi="Times New Roman" w:cs="Times New Roman"/>
          <w:i/>
          <w:sz w:val="28"/>
          <w:szCs w:val="28"/>
        </w:rPr>
        <w:t xml:space="preserve">, и проведение комплексных кадастровых работ».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</w:t>
      </w:r>
      <w:r>
        <w:rPr>
          <w:rFonts w:ascii="Times New Roman" w:hAnsi="Times New Roman" w:cs="Times New Roman"/>
          <w:sz w:val="28"/>
          <w:szCs w:val="28"/>
        </w:rPr>
        <w:t xml:space="preserve">ство объектов без прав</w:t>
      </w:r>
      <w:r>
        <w:rPr>
          <w:rFonts w:ascii="Times New Roman" w:hAnsi="Times New Roman" w:cs="Times New Roman"/>
          <w:sz w:val="28"/>
          <w:szCs w:val="28"/>
        </w:rPr>
        <w:t xml:space="preserve"> сократилось с начала года бол</w:t>
      </w:r>
      <w:r>
        <w:rPr>
          <w:rFonts w:ascii="Times New Roman" w:hAnsi="Times New Roman" w:cs="Times New Roman"/>
          <w:sz w:val="28"/>
          <w:szCs w:val="28"/>
        </w:rPr>
        <w:t xml:space="preserve">ее</w:t>
      </w:r>
      <w:r>
        <w:rPr>
          <w:rFonts w:ascii="Times New Roman" w:hAnsi="Times New Roman" w:cs="Times New Roman"/>
          <w:sz w:val="28"/>
          <w:szCs w:val="28"/>
        </w:rPr>
        <w:t xml:space="preserve"> чем на 40 тысяч: </w:t>
      </w: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 xml:space="preserve">доля объектов недвижимости с зарегистрированными правами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в области составляет 84%.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что наличие зарегистрированных прав на недвижимое имущество дает ряд преимуществ для ее владельцев, в том числе защиту прав собственности.  </w:t>
      </w:r>
      <w:r>
        <w:rPr>
          <w:rFonts w:ascii="Times New Roman" w:hAnsi="Times New Roman" w:cs="Times New Roman"/>
          <w:sz w:val="28"/>
          <w:szCs w:val="28"/>
        </w:rPr>
        <w:t xml:space="preserve">Отсутствие зарегистрированных прав </w:t>
      </w:r>
      <w:r>
        <w:rPr>
          <w:rFonts w:ascii="Times New Roman" w:hAnsi="Times New Roman" w:cs="Times New Roman"/>
          <w:sz w:val="28"/>
          <w:szCs w:val="28"/>
        </w:rPr>
        <w:t xml:space="preserve">станет препятствием для распоряжения имуществом или </w:t>
      </w:r>
      <w:r>
        <w:rPr>
          <w:rFonts w:ascii="Times New Roman" w:hAnsi="Times New Roman" w:cs="Times New Roman"/>
          <w:sz w:val="28"/>
          <w:szCs w:val="28"/>
        </w:rPr>
        <w:t xml:space="preserve">для включения в те или иные государственные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апример, для включения в прог</w:t>
      </w:r>
      <w:r>
        <w:rPr>
          <w:rFonts w:ascii="Times New Roman" w:hAnsi="Times New Roman" w:cs="Times New Roman"/>
          <w:sz w:val="28"/>
          <w:szCs w:val="28"/>
        </w:rPr>
        <w:t xml:space="preserve">рамму бесплатной догазификации </w:t>
      </w:r>
      <w:r>
        <w:rPr>
          <w:rFonts w:ascii="Times New Roman" w:hAnsi="Times New Roman" w:cs="Times New Roman"/>
          <w:sz w:val="28"/>
          <w:szCs w:val="28"/>
        </w:rPr>
        <w:t xml:space="preserve">необходимо, чтобы и земельный участок, и расположенный на нем дом были поставлены на кадастровый учет, а права на них были зарегистрированы.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1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  <w:t xml:space="preserve">м</w:t>
      </w:r>
      <w:r>
        <w:rPr>
          <w:rFonts w:ascii="Segoe UI" w:hAnsi="Segoe UI" w:eastAsia="Quattrocento Sans" w:cs="Segoe UI"/>
          <w:b/>
          <w:i/>
          <w:color w:val="000000"/>
        </w:rPr>
        <w:t xml:space="preserve">атериал подготовлен </w:t>
      </w:r>
      <w:r>
        <w:rPr>
          <w:rFonts w:ascii="Segoe UI" w:hAnsi="Segoe UI" w:eastAsia="Quattrocento Sans" w:cs="Segoe UI"/>
          <w:b/>
          <w:i/>
          <w:color w:val="000000"/>
        </w:rPr>
        <w:t xml:space="preserve">Управлением Росреестра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31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  <w:t xml:space="preserve">по Новосибирской области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31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31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524288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path="m0,0l0,100000l100000,100000l100000,0xe" coordsize="100000,100000" filled="f" strokecolor="#0070C0">
                <v:path textboxrect="0,0,100000,100000"/>
              </v:shape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pStyle w:val="831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Росреестра по Новосибирской области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831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 xml:space="preserve"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</w:t>
      </w:r>
      <w:r>
        <w:rPr>
          <w:rFonts w:ascii="Segoe UI" w:hAnsi="Segoe UI" w:cs="Segoe UI"/>
          <w:sz w:val="18"/>
          <w:szCs w:val="18"/>
        </w:rPr>
        <w:t xml:space="preserve">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Рягузова.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831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831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831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Росреестра по Новосибирской области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831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Державина, д. 28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831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Электронная почта: </w:t>
      </w:r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/>
          <w:color w:val="000000"/>
          <w:sz w:val="18"/>
          <w:szCs w:val="18"/>
        </w:rPr>
      </w:r>
    </w:p>
    <w:p>
      <w:pPr>
        <w:pStyle w:val="831"/>
        <w:jc w:val="both"/>
        <w:rPr>
          <w:rFonts w:ascii="Segoe UI" w:hAnsi="Segoe UI" w:cs="Segoe UI"/>
          <w:color w:val="000000"/>
          <w:sz w:val="16"/>
          <w:szCs w:val="18"/>
        </w:rPr>
      </w:pPr>
      <w:r>
        <w:fldChar w:fldCharType="begin"/>
      </w:r>
      <w:r>
        <w:instrText xml:space="preserve"> HYPERLINK "mailto:oko@r54.rosreestr.ru" </w:instrText>
      </w:r>
      <w:r>
        <w:fldChar w:fldCharType="separate"/>
      </w:r>
      <w:r>
        <w:rPr>
          <w:rStyle w:val="839"/>
          <w:rFonts w:ascii="Segoe UI" w:hAnsi="Segoe UI" w:cs="Segoe UI"/>
          <w:sz w:val="18"/>
          <w:szCs w:val="20"/>
          <w:lang w:val="en-US"/>
        </w:rPr>
        <w:t xml:space="preserve">oko@r</w:t>
      </w:r>
      <w:r>
        <w:rPr>
          <w:rStyle w:val="839"/>
          <w:rFonts w:ascii="Segoe UI" w:hAnsi="Segoe UI" w:cs="Segoe UI"/>
          <w:sz w:val="18"/>
          <w:szCs w:val="20"/>
        </w:rPr>
        <w:t xml:space="preserve">54</w:t>
      </w:r>
      <w:r>
        <w:rPr>
          <w:rStyle w:val="839"/>
          <w:rFonts w:ascii="Segoe UI" w:hAnsi="Segoe UI" w:cs="Segoe UI"/>
          <w:sz w:val="18"/>
          <w:szCs w:val="20"/>
          <w:lang w:val="en-US"/>
        </w:rPr>
        <w:t xml:space="preserve">.rosreestr.ru</w:t>
      </w:r>
      <w:r>
        <w:rPr>
          <w:rStyle w:val="839"/>
          <w:rFonts w:ascii="Segoe UI" w:hAnsi="Segoe UI" w:cs="Segoe UI"/>
          <w:sz w:val="18"/>
          <w:szCs w:val="20"/>
          <w:lang w:val="en-US"/>
        </w:rPr>
        <w:fldChar w:fldCharType="end"/>
      </w:r>
      <w:r>
        <w:rPr>
          <w:rFonts w:ascii="Segoe UI" w:hAnsi="Segoe UI" w:cs="Segoe UI"/>
          <w:color w:val="000000"/>
          <w:sz w:val="16"/>
          <w:szCs w:val="18"/>
          <w:lang w:val="en-US"/>
        </w:rPr>
        <w:t xml:space="preserve"> </w:t>
      </w:r>
      <w:r>
        <w:rPr>
          <w:rFonts w:ascii="Segoe UI" w:hAnsi="Segoe UI" w:cs="Segoe UI"/>
          <w:color w:val="000000"/>
          <w:sz w:val="16"/>
          <w:szCs w:val="18"/>
        </w:rPr>
      </w:r>
      <w:r>
        <w:rPr>
          <w:rFonts w:ascii="Segoe UI" w:hAnsi="Segoe UI" w:cs="Segoe UI"/>
          <w:color w:val="000000"/>
          <w:sz w:val="16"/>
          <w:szCs w:val="18"/>
        </w:rPr>
      </w:r>
    </w:p>
    <w:p>
      <w:pPr>
        <w:pStyle w:val="831"/>
        <w:jc w:val="both"/>
        <w:rPr>
          <w:rFonts w:ascii="Segoe UI" w:hAnsi="Segoe UI" w:cs="Segoe UI"/>
          <w:color w:val="000000"/>
          <w:sz w:val="18"/>
          <w:szCs w:val="18"/>
          <w:lang w:val="en-US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Сайт: </w:t>
      </w:r>
      <w:r>
        <w:fldChar w:fldCharType="begin"/>
      </w:r>
      <w:r>
        <w:instrText xml:space="preserve"> HYPERLINK "https://rosreestr.gov.ru/" </w:instrText>
      </w:r>
      <w:r>
        <w:fldChar w:fldCharType="separate"/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t xml:space="preserve">Росреестр</w:t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</w:p>
    <w:p>
      <w:pPr>
        <w:pStyle w:val="831"/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r>
        <w:fldChar w:fldCharType="begin"/>
      </w:r>
      <w:r>
        <w:instrText xml:space="preserve"> HYPERLINK "https://vk.com/rosreestr_nsk" </w:instrText>
      </w:r>
      <w:r>
        <w:fldChar w:fldCharType="separate"/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t xml:space="preserve">ВКонтакте</w:t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r>
        <w:fldChar w:fldCharType="begin"/>
      </w:r>
      <w:r>
        <w:instrText xml:space="preserve"> HYPERLINK "https://ok.ru/group/70000000987860" </w:instrText>
      </w:r>
      <w:r>
        <w:fldChar w:fldCharType="separate"/>
      </w:r>
      <w:r>
        <w:rPr>
          <w:rStyle w:val="839"/>
          <w:rFonts w:ascii="Segoe UI" w:hAnsi="Segoe UI" w:cs="Segoe UI"/>
          <w:sz w:val="18"/>
          <w:szCs w:val="18"/>
        </w:rPr>
        <w:t xml:space="preserve">Одноклассники</w:t>
      </w:r>
      <w:r>
        <w:rPr>
          <w:rStyle w:val="839"/>
          <w:rFonts w:ascii="Segoe UI" w:hAnsi="Segoe UI" w:cs="Segoe UI"/>
          <w:sz w:val="18"/>
          <w:szCs w:val="18"/>
        </w:rPr>
        <w:fldChar w:fldCharType="end"/>
      </w:r>
      <w:r>
        <w:rPr>
          <w:rStyle w:val="839"/>
          <w:rFonts w:ascii="Segoe UI" w:hAnsi="Segoe UI" w:cs="Segoe UI"/>
          <w:sz w:val="18"/>
          <w:szCs w:val="18"/>
        </w:rPr>
        <w:t xml:space="preserve">, </w:t>
      </w:r>
      <w:r>
        <w:fldChar w:fldCharType="begin"/>
      </w:r>
      <w:r>
        <w:instrText xml:space="preserve"> HYPERLINK "https://dzen.ru/rosreestr_nsk" </w:instrText>
      </w:r>
      <w:r>
        <w:fldChar w:fldCharType="separate"/>
      </w:r>
      <w:r>
        <w:rPr>
          <w:rStyle w:val="839"/>
          <w:rFonts w:ascii="Segoe UI" w:hAnsi="Segoe UI" w:cs="Segoe UI"/>
          <w:sz w:val="20"/>
          <w:szCs w:val="20"/>
          <w:lang w:val="en-US"/>
        </w:rPr>
        <w:t xml:space="preserve">Яндекс</w:t>
      </w:r>
      <w:r>
        <w:rPr>
          <w:rStyle w:val="839"/>
          <w:rFonts w:ascii="Segoe UI" w:hAnsi="Segoe UI" w:cs="Segoe UI"/>
          <w:sz w:val="20"/>
          <w:szCs w:val="20"/>
        </w:rPr>
        <w:t xml:space="preserve">.</w:t>
      </w:r>
      <w:r>
        <w:rPr>
          <w:rStyle w:val="839"/>
          <w:rFonts w:ascii="Segoe UI" w:hAnsi="Segoe UI" w:cs="Segoe UI"/>
          <w:sz w:val="20"/>
          <w:szCs w:val="20"/>
          <w:lang w:val="en-US"/>
        </w:rPr>
        <w:t xml:space="preserve">Дзен</w:t>
      </w:r>
      <w:r>
        <w:rPr>
          <w:rStyle w:val="839"/>
          <w:rFonts w:ascii="Segoe UI" w:hAnsi="Segoe UI" w:cs="Segoe UI"/>
          <w:sz w:val="20"/>
          <w:szCs w:val="20"/>
          <w:lang w:val="en-US"/>
        </w:rPr>
        <w:fldChar w:fldCharType="end"/>
      </w:r>
      <w:r>
        <w:rPr>
          <w:rStyle w:val="839"/>
          <w:rFonts w:ascii="Segoe UI" w:hAnsi="Segoe UI" w:cs="Segoe UI"/>
          <w:sz w:val="20"/>
          <w:szCs w:val="20"/>
        </w:rPr>
        <w:t xml:space="preserve">, </w:t>
      </w:r>
      <w:r>
        <w:fldChar w:fldCharType="begin"/>
      </w:r>
      <w:r>
        <w:instrText xml:space="preserve"> HYPERLINK "https://t.me/rosreestr_nsk" </w:instrText>
      </w:r>
      <w:r>
        <w:fldChar w:fldCharType="separate"/>
      </w:r>
      <w:r>
        <w:rPr>
          <w:rStyle w:val="839"/>
          <w:rFonts w:ascii="Segoe UI" w:hAnsi="Segoe UI" w:cs="Segoe UI"/>
          <w:sz w:val="20"/>
        </w:rPr>
        <w:t xml:space="preserve">Телеграм</w:t>
      </w:r>
      <w:r>
        <w:rPr>
          <w:rStyle w:val="839"/>
          <w:rFonts w:ascii="Segoe UI" w:hAnsi="Segoe UI" w:cs="Segoe UI"/>
          <w:sz w:val="20"/>
        </w:rPr>
        <w:fldChar w:fldCharType="end"/>
      </w:r>
      <w:r/>
    </w:p>
    <w:p>
      <w:pPr>
        <w:pStyle w:val="831"/>
        <w:jc w:val="both"/>
      </w:pPr>
      <w:r/>
      <w:r/>
    </w:p>
    <w:p>
      <w:pPr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Quattrocento Sans">
    <w:panose1 w:val="02000603000000000000"/>
  </w:font>
  <w:font w:name="Calibri">
    <w:panose1 w:val="020F05020202040302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36" w:customStyle="1">
    <w:name w:val="uv3um"/>
    <w:basedOn w:val="832"/>
  </w:style>
  <w:style w:type="paragraph" w:styleId="837">
    <w:name w:val="Balloon Text"/>
    <w:basedOn w:val="831"/>
    <w:link w:val="83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8" w:customStyle="1">
    <w:name w:val="Текст выноски Знак"/>
    <w:basedOn w:val="832"/>
    <w:link w:val="837"/>
    <w:uiPriority w:val="99"/>
    <w:semiHidden/>
    <w:rPr>
      <w:rFonts w:ascii="Segoe UI" w:hAnsi="Segoe UI" w:cs="Segoe UI"/>
      <w:sz w:val="18"/>
      <w:szCs w:val="18"/>
    </w:rPr>
  </w:style>
  <w:style w:type="character" w:styleId="839" w:customStyle="1">
    <w:name w:val="Гиперссылка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Маринэ</dc:creator>
  <cp:keywords/>
  <dc:description/>
  <cp:revision>12</cp:revision>
  <dcterms:created xsi:type="dcterms:W3CDTF">2025-07-14T08:38:00Z</dcterms:created>
  <dcterms:modified xsi:type="dcterms:W3CDTF">2025-07-15T07:59:58Z</dcterms:modified>
</cp:coreProperties>
</file>